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B" w:rsidRPr="00965043" w:rsidRDefault="00C0465B" w:rsidP="00D51384">
      <w:pPr>
        <w:jc w:val="center"/>
        <w:rPr>
          <w:b/>
        </w:rPr>
      </w:pPr>
      <w:bookmarkStart w:id="0" w:name="_GoBack"/>
      <w:bookmarkEnd w:id="0"/>
      <w:r w:rsidRPr="00965043">
        <w:rPr>
          <w:b/>
          <w:sz w:val="44"/>
          <w:szCs w:val="44"/>
        </w:rPr>
        <w:t>ПРОТОКОЛ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От редовно заседание на ТС/Треньорски съвет/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Днес , 23.06.2017г в гр. Пловдив, 16:00 ч.в заседа</w:t>
      </w:r>
      <w:r w:rsidR="00E744AA">
        <w:rPr>
          <w:rFonts w:ascii="Times New Roman" w:hAnsi="Times New Roman" w:cs="Times New Roman"/>
          <w:sz w:val="24"/>
          <w:szCs w:val="24"/>
        </w:rPr>
        <w:t>телна зала на хотел Метропол</w:t>
      </w:r>
      <w:r w:rsidRPr="00D51384">
        <w:rPr>
          <w:rFonts w:ascii="Times New Roman" w:hAnsi="Times New Roman" w:cs="Times New Roman"/>
          <w:sz w:val="24"/>
          <w:szCs w:val="24"/>
        </w:rPr>
        <w:t>, се проведе заседание на постоянна комисия към БФТМ – Треньорски съвет/ТС/ при следния дневен ред:</w:t>
      </w:r>
    </w:p>
    <w:p w:rsidR="00C0465B" w:rsidRPr="00D51384" w:rsidRDefault="00C0465B" w:rsidP="00D513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Разглеждане, обсъждане, промени по Наредба за провеждане на държавните първенства и турнири за спортно-състезателната 2017/18 г.</w:t>
      </w:r>
    </w:p>
    <w:p w:rsidR="00C0465B" w:rsidRPr="00D51384" w:rsidRDefault="00C0465B" w:rsidP="00D513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Разни.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На заседанието присъстваха следните лица:</w:t>
      </w:r>
    </w:p>
    <w:p w:rsidR="00C0465B" w:rsidRPr="00D51384" w:rsidRDefault="00C0465B" w:rsidP="00D513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Галина Очева – Председател на ТС</w:t>
      </w:r>
    </w:p>
    <w:p w:rsidR="00D51384" w:rsidRPr="00D51384" w:rsidRDefault="00D51384" w:rsidP="00D513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Ани Сариева – Зам.председател на ТС</w:t>
      </w:r>
    </w:p>
    <w:p w:rsidR="00C0465B" w:rsidRPr="00D51384" w:rsidRDefault="00C0465B" w:rsidP="00D513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Мирослава Колева – член на ТС</w:t>
      </w:r>
    </w:p>
    <w:p w:rsidR="00C0465B" w:rsidRPr="00D51384" w:rsidRDefault="00C0465B" w:rsidP="00D513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Даниела Христова – член на ТС</w:t>
      </w:r>
    </w:p>
    <w:p w:rsidR="00C0465B" w:rsidRPr="00D51384" w:rsidRDefault="00C0465B" w:rsidP="00D513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Стоян Поппетров – член на ТС</w:t>
      </w:r>
    </w:p>
    <w:p w:rsidR="00C0465B" w:rsidRPr="00D51384" w:rsidRDefault="00C0465B" w:rsidP="00D513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За председател на заседанието бе избрана Галина Очева; за протоколчик – Даниела Христова. По предложенията на членовете на Треньорския съвет се взеха следните решения:</w:t>
      </w:r>
    </w:p>
    <w:p w:rsidR="00C0465B" w:rsidRPr="00D51384" w:rsidRDefault="00C0465B" w:rsidP="00D513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Висша лига мъже и жени.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</w:t>
      </w:r>
      <w:r w:rsidR="00C0465B" w:rsidRPr="00D513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Полусезон – Два </w:t>
      </w:r>
      <w:r w:rsidR="00C0465B" w:rsidRPr="00D51384">
        <w:rPr>
          <w:rFonts w:ascii="Times New Roman" w:hAnsi="Times New Roman" w:cs="Times New Roman"/>
          <w:sz w:val="24"/>
          <w:szCs w:val="24"/>
        </w:rPr>
        <w:t xml:space="preserve">турнира всеки срещу всеки в четири етапа. 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384">
        <w:rPr>
          <w:rFonts w:ascii="Times New Roman" w:hAnsi="Times New Roman" w:cs="Times New Roman"/>
          <w:sz w:val="24"/>
          <w:szCs w:val="24"/>
        </w:rPr>
        <w:t xml:space="preserve"> Полусезон – Две финални четворки: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</w:t>
      </w:r>
      <w:r w:rsidR="00D51384"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Pr="00D51384">
        <w:rPr>
          <w:rFonts w:ascii="Times New Roman" w:hAnsi="Times New Roman" w:cs="Times New Roman"/>
          <w:sz w:val="24"/>
          <w:szCs w:val="24"/>
        </w:rPr>
        <w:t>Първа четворка играят плейоф – 1- 4 / домакин на първия турнир – 4 класирал се отбор /, 2-3 / домакин на първия турнир – 3 класирал се отбор /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</w:t>
      </w:r>
      <w:r w:rsidR="00D51384"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Pr="00D51384">
        <w:rPr>
          <w:rFonts w:ascii="Times New Roman" w:hAnsi="Times New Roman" w:cs="Times New Roman"/>
          <w:sz w:val="24"/>
          <w:szCs w:val="24"/>
        </w:rPr>
        <w:t>Втора че</w:t>
      </w:r>
      <w:r w:rsidR="00D51384" w:rsidRPr="00D51384">
        <w:rPr>
          <w:rFonts w:ascii="Times New Roman" w:hAnsi="Times New Roman" w:cs="Times New Roman"/>
          <w:sz w:val="24"/>
          <w:szCs w:val="24"/>
        </w:rPr>
        <w:t>творка играят на един турнир все</w:t>
      </w:r>
      <w:r w:rsidRPr="00D51384">
        <w:rPr>
          <w:rFonts w:ascii="Times New Roman" w:hAnsi="Times New Roman" w:cs="Times New Roman"/>
          <w:sz w:val="24"/>
          <w:szCs w:val="24"/>
        </w:rPr>
        <w:t>ки срещу всеки / домакин – 5 класирал се отбор /.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D51384" w:rsidRPr="00D51384">
        <w:rPr>
          <w:rFonts w:ascii="Times New Roman" w:hAnsi="Times New Roman" w:cs="Times New Roman"/>
          <w:sz w:val="24"/>
          <w:szCs w:val="24"/>
        </w:rPr>
        <w:t xml:space="preserve">  </w:t>
      </w:r>
      <w:r w:rsidRPr="00D51384">
        <w:rPr>
          <w:rFonts w:ascii="Times New Roman" w:hAnsi="Times New Roman" w:cs="Times New Roman"/>
          <w:sz w:val="24"/>
          <w:szCs w:val="24"/>
        </w:rPr>
        <w:t xml:space="preserve">Във всеки мач от Висша лига </w:t>
      </w:r>
      <w:r w:rsidR="00D51384">
        <w:rPr>
          <w:rFonts w:ascii="Times New Roman" w:hAnsi="Times New Roman" w:cs="Times New Roman"/>
          <w:sz w:val="24"/>
          <w:szCs w:val="24"/>
        </w:rPr>
        <w:t xml:space="preserve">и 21 годишни </w:t>
      </w:r>
      <w:r w:rsidRPr="00D51384">
        <w:rPr>
          <w:rFonts w:ascii="Times New Roman" w:hAnsi="Times New Roman" w:cs="Times New Roman"/>
          <w:sz w:val="24"/>
          <w:szCs w:val="24"/>
        </w:rPr>
        <w:t>в основният състав се допуска участието само на един чуждестранен състезател, за да се стимулира развитието на българските състезатели.</w:t>
      </w:r>
    </w:p>
    <w:p w:rsidR="00C0465B" w:rsidRPr="00D51384" w:rsidRDefault="00C0465B" w:rsidP="00D513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ДОП и ДИП до 12- 15- 18 години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За финали на ДОП  да се класират 12 отбора по 6 от Северна България и 6 от Южна България, като участващите отбори се определят от провеждането на отборни квалификации през есента.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816A2">
        <w:rPr>
          <w:rFonts w:ascii="Times New Roman" w:hAnsi="Times New Roman" w:cs="Times New Roman"/>
          <w:sz w:val="24"/>
          <w:szCs w:val="24"/>
        </w:rPr>
        <w:t xml:space="preserve"> </w:t>
      </w:r>
      <w:r w:rsidR="00C0465B" w:rsidRPr="00D51384">
        <w:rPr>
          <w:rFonts w:ascii="Times New Roman" w:hAnsi="Times New Roman" w:cs="Times New Roman"/>
          <w:sz w:val="24"/>
          <w:szCs w:val="24"/>
        </w:rPr>
        <w:t>Само в отборните първенства да има възможност по всяко време на състезателната година картотекирането на състезател в по- горна възраст при условие, че има картотека в по-долна възраст в същия клуб.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Финалите на ДОП и ДИП за всяка възраст да се провеждат заедно , като състезанието да започва от четвъртък след обяд с квалификации за ДИП.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Системата за провеждане на ДОП до 12г. да е трима състезатели с двойка, както при останалите възрасти.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БФТМ да осигури купи за финали ДОП за първо,второ и трето място и медали за четвърто място.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За финала на ДОП за всички възрасти отборите се подреждат в четири групи, като :</w:t>
      </w:r>
    </w:p>
    <w:p w:rsidR="00C0465B" w:rsidRPr="00D51384" w:rsidRDefault="00C0465B" w:rsidP="00D51384">
      <w:pPr>
        <w:tabs>
          <w:tab w:val="left" w:pos="5580"/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1 група                              2 група                3 група</w:t>
      </w:r>
      <w:r w:rsidRPr="00D51384">
        <w:rPr>
          <w:rFonts w:ascii="Times New Roman" w:hAnsi="Times New Roman" w:cs="Times New Roman"/>
          <w:sz w:val="24"/>
          <w:szCs w:val="24"/>
        </w:rPr>
        <w:tab/>
        <w:t xml:space="preserve">             4 група</w:t>
      </w:r>
    </w:p>
    <w:p w:rsidR="00C0465B" w:rsidRPr="00D51384" w:rsidRDefault="00C0465B" w:rsidP="00D51384">
      <w:pPr>
        <w:tabs>
          <w:tab w:val="left" w:pos="3270"/>
          <w:tab w:val="left" w:pos="5580"/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384">
        <w:rPr>
          <w:rFonts w:ascii="Times New Roman" w:hAnsi="Times New Roman" w:cs="Times New Roman"/>
          <w:sz w:val="24"/>
          <w:szCs w:val="24"/>
        </w:rPr>
        <w:t xml:space="preserve">. сев. България            </w:t>
      </w:r>
      <w:r w:rsidRPr="00D513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1384">
        <w:rPr>
          <w:rFonts w:ascii="Times New Roman" w:hAnsi="Times New Roman" w:cs="Times New Roman"/>
          <w:sz w:val="24"/>
          <w:szCs w:val="24"/>
        </w:rPr>
        <w:t xml:space="preserve">.Юж.България     </w:t>
      </w:r>
      <w:r w:rsidRPr="00D513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384">
        <w:rPr>
          <w:rFonts w:ascii="Times New Roman" w:hAnsi="Times New Roman" w:cs="Times New Roman"/>
          <w:sz w:val="24"/>
          <w:szCs w:val="24"/>
        </w:rPr>
        <w:t xml:space="preserve">.Сев.България        </w:t>
      </w:r>
      <w:r w:rsidRPr="00D513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384">
        <w:rPr>
          <w:rFonts w:ascii="Times New Roman" w:hAnsi="Times New Roman" w:cs="Times New Roman"/>
          <w:sz w:val="24"/>
          <w:szCs w:val="24"/>
        </w:rPr>
        <w:t>.  Юж.България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За вторите места в групите се хвърля жребий между класиралите се в квалификациите на северна и южна България на трето и четвърто място.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За т</w:t>
      </w:r>
      <w:r w:rsidRPr="00D51384">
        <w:rPr>
          <w:rFonts w:ascii="Times New Roman" w:hAnsi="Times New Roman" w:cs="Times New Roman"/>
          <w:sz w:val="24"/>
          <w:szCs w:val="24"/>
        </w:rPr>
        <w:t>ретите места в групите се хвърля</w:t>
      </w:r>
      <w:r w:rsidR="00C0465B" w:rsidRPr="00D51384">
        <w:rPr>
          <w:rFonts w:ascii="Times New Roman" w:hAnsi="Times New Roman" w:cs="Times New Roman"/>
          <w:sz w:val="24"/>
          <w:szCs w:val="24"/>
        </w:rPr>
        <w:t xml:space="preserve"> жребий между класи</w:t>
      </w:r>
      <w:r w:rsidRPr="00D51384">
        <w:rPr>
          <w:rFonts w:ascii="Times New Roman" w:hAnsi="Times New Roman" w:cs="Times New Roman"/>
          <w:sz w:val="24"/>
          <w:szCs w:val="24"/>
        </w:rPr>
        <w:t>ралите се в квалификациите  на Северна и Ю</w:t>
      </w:r>
      <w:r w:rsidR="00C0465B" w:rsidRPr="00D51384">
        <w:rPr>
          <w:rFonts w:ascii="Times New Roman" w:hAnsi="Times New Roman" w:cs="Times New Roman"/>
          <w:sz w:val="24"/>
          <w:szCs w:val="24"/>
        </w:rPr>
        <w:t>жна България на пето и шесто място.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След изиграване на срещите в групите първите два отбора от тях се класират за основна схема – осем отбора, в която се играе на прогресивно елиминиране, като: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1 от първа група – под номер едно в схемата;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1 от втора група – под номер 8 в схемата;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1 от трета група – под номер пет в схемата ;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1 от четвърта група – под номер едно в схемата.</w:t>
      </w:r>
    </w:p>
    <w:p w:rsidR="00D51384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За останалите места в схемата се хвърля жребий, като се съблюдава условието, че отборите играли в една група да се разпределят в различна половина на схемата.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</w:t>
      </w:r>
      <w:r w:rsidR="00C0465B" w:rsidRPr="00D51384">
        <w:rPr>
          <w:rFonts w:ascii="Times New Roman" w:hAnsi="Times New Roman" w:cs="Times New Roman"/>
          <w:sz w:val="24"/>
          <w:szCs w:val="24"/>
        </w:rPr>
        <w:t>Подреждането на състезателите в ДИП се осъществява по класирането от финалния турнир на „Млад Олимпиец”.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465B" w:rsidRPr="00D51384" w:rsidRDefault="00C0465B" w:rsidP="00D513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Турнир „Млад Олимпиец” до 12- 15- 18 години.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Турнира „Млад Олимпиец” се провежда в два етапа:</w:t>
      </w:r>
    </w:p>
    <w:p w:rsidR="00C0465B" w:rsidRPr="00D51384" w:rsidRDefault="00C0465B" w:rsidP="00D513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3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36B9">
        <w:rPr>
          <w:rFonts w:ascii="Times New Roman" w:hAnsi="Times New Roman" w:cs="Times New Roman"/>
          <w:sz w:val="24"/>
          <w:szCs w:val="24"/>
        </w:rPr>
        <w:t xml:space="preserve"> </w:t>
      </w:r>
      <w:r w:rsidRPr="00D51384">
        <w:rPr>
          <w:rFonts w:ascii="Times New Roman" w:hAnsi="Times New Roman" w:cs="Times New Roman"/>
          <w:sz w:val="24"/>
          <w:szCs w:val="24"/>
        </w:rPr>
        <w:t>етап</w:t>
      </w:r>
      <w:r w:rsidR="00D51384" w:rsidRPr="00D51384">
        <w:rPr>
          <w:rFonts w:ascii="Times New Roman" w:hAnsi="Times New Roman" w:cs="Times New Roman"/>
          <w:sz w:val="24"/>
          <w:szCs w:val="24"/>
        </w:rPr>
        <w:t xml:space="preserve"> се провежда съответно в Северна и Ю</w:t>
      </w:r>
      <w:r w:rsidRPr="00D51384">
        <w:rPr>
          <w:rFonts w:ascii="Times New Roman" w:hAnsi="Times New Roman" w:cs="Times New Roman"/>
          <w:sz w:val="24"/>
          <w:szCs w:val="24"/>
        </w:rPr>
        <w:t>жн</w:t>
      </w:r>
      <w:r w:rsidR="00D51384" w:rsidRPr="00D51384">
        <w:rPr>
          <w:rFonts w:ascii="Times New Roman" w:hAnsi="Times New Roman" w:cs="Times New Roman"/>
          <w:sz w:val="24"/>
          <w:szCs w:val="24"/>
        </w:rPr>
        <w:t>а България, като се допускат</w:t>
      </w:r>
      <w:r w:rsidRPr="00D51384">
        <w:rPr>
          <w:rFonts w:ascii="Times New Roman" w:hAnsi="Times New Roman" w:cs="Times New Roman"/>
          <w:sz w:val="24"/>
          <w:szCs w:val="24"/>
        </w:rPr>
        <w:t xml:space="preserve"> всички картотекирани състезатели от съответната възраст, без промяна от предишните години.</w:t>
      </w:r>
    </w:p>
    <w:p w:rsidR="00C0465B" w:rsidRPr="00D51384" w:rsidRDefault="00C0465B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513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36B9">
        <w:rPr>
          <w:rFonts w:ascii="Times New Roman" w:hAnsi="Times New Roman" w:cs="Times New Roman"/>
          <w:sz w:val="24"/>
          <w:szCs w:val="24"/>
        </w:rPr>
        <w:t xml:space="preserve"> </w:t>
      </w:r>
      <w:r w:rsidRPr="00D51384">
        <w:rPr>
          <w:rFonts w:ascii="Times New Roman" w:hAnsi="Times New Roman" w:cs="Times New Roman"/>
          <w:sz w:val="24"/>
          <w:szCs w:val="24"/>
        </w:rPr>
        <w:t>етап – финал „Млад Олимпиец” се класират по 14 състезатели от северна и южна България, като деня преди състезанието се играе квалификация за четири места.</w:t>
      </w:r>
    </w:p>
    <w:p w:rsidR="00C0465B" w:rsidRPr="00D51384" w:rsidRDefault="00D51384" w:rsidP="00D513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eastAsia="Times New Roman" w:hAnsi="Times New Roman" w:cs="Times New Roman"/>
          <w:sz w:val="24"/>
          <w:szCs w:val="24"/>
        </w:rPr>
        <w:t xml:space="preserve">      Отборните първенства при децата до 12 г. да се провеждат с трима състезатели и двойка / както е в по-горните възрасти/.</w:t>
      </w:r>
    </w:p>
    <w:p w:rsidR="00C0465B" w:rsidRPr="00D51384" w:rsidRDefault="00C0465B" w:rsidP="00D513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84">
        <w:rPr>
          <w:rFonts w:ascii="Times New Roman" w:hAnsi="Times New Roman" w:cs="Times New Roman"/>
          <w:sz w:val="24"/>
          <w:szCs w:val="24"/>
        </w:rPr>
        <w:t>Състезанията за мъже и жени, във Висша лига, А група, Б група, В група да се провеждат на една и съща дата.</w:t>
      </w:r>
    </w:p>
    <w:p w:rsidR="00C0465B" w:rsidRDefault="00C0465B" w:rsidP="00D51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84"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="00D51384" w:rsidRPr="00D51384">
        <w:rPr>
          <w:rFonts w:ascii="Times New Roman" w:eastAsia="Times New Roman" w:hAnsi="Times New Roman" w:cs="Times New Roman"/>
          <w:sz w:val="24"/>
          <w:szCs w:val="24"/>
        </w:rPr>
        <w:t xml:space="preserve">ровеждането на "Млад Олимпиец" </w:t>
      </w:r>
      <w:r w:rsidRPr="00D51384">
        <w:rPr>
          <w:rFonts w:ascii="Times New Roman" w:eastAsia="Times New Roman" w:hAnsi="Times New Roman" w:cs="Times New Roman"/>
          <w:sz w:val="24"/>
          <w:szCs w:val="24"/>
        </w:rPr>
        <w:t xml:space="preserve"> в два турнира е само в случай, че бъде одобрена и финансирана програмата на </w:t>
      </w:r>
      <w:r w:rsidR="00D51384" w:rsidRPr="00D51384">
        <w:rPr>
          <w:rFonts w:ascii="Times New Roman" w:eastAsia="Times New Roman" w:hAnsi="Times New Roman" w:cs="Times New Roman"/>
          <w:sz w:val="24"/>
          <w:szCs w:val="24"/>
        </w:rPr>
        <w:t xml:space="preserve">Г-н </w:t>
      </w:r>
      <w:r w:rsidRPr="00D51384">
        <w:rPr>
          <w:rFonts w:ascii="Times New Roman" w:eastAsia="Times New Roman" w:hAnsi="Times New Roman" w:cs="Times New Roman"/>
          <w:sz w:val="24"/>
          <w:szCs w:val="24"/>
        </w:rPr>
        <w:t xml:space="preserve">Асен Асенов за провеждането на лагери и контролни състезания и тази програма бъде представена до 1 август на спортните клубове, за да могат да планират подготовката на своите състезатели и участието в международни турнири. </w:t>
      </w:r>
    </w:p>
    <w:p w:rsidR="00C422B0" w:rsidRDefault="00C422B0" w:rsidP="00D51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2B0" w:rsidRDefault="00C422B0" w:rsidP="00D51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16A2"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 на ТС,</w:t>
      </w:r>
    </w:p>
    <w:p w:rsidR="00C422B0" w:rsidRPr="00D51384" w:rsidRDefault="00C422B0" w:rsidP="00D51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816A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/ Галина Очева/</w:t>
      </w:r>
    </w:p>
    <w:p w:rsidR="00C0465B" w:rsidRPr="00D51384" w:rsidRDefault="00D51384" w:rsidP="00D51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3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0465B" w:rsidRPr="00D51384" w:rsidRDefault="00C0465B" w:rsidP="00C0465B">
      <w:pPr>
        <w:rPr>
          <w:rFonts w:ascii="Times New Roman" w:hAnsi="Times New Roman" w:cs="Times New Roman"/>
          <w:sz w:val="24"/>
          <w:szCs w:val="24"/>
        </w:rPr>
      </w:pPr>
    </w:p>
    <w:p w:rsidR="00C0465B" w:rsidRPr="00D51384" w:rsidRDefault="00C0465B" w:rsidP="00C0465B">
      <w:pPr>
        <w:rPr>
          <w:rFonts w:ascii="Times New Roman" w:hAnsi="Times New Roman" w:cs="Times New Roman"/>
          <w:sz w:val="24"/>
          <w:szCs w:val="24"/>
        </w:rPr>
      </w:pPr>
    </w:p>
    <w:p w:rsidR="00C0465B" w:rsidRPr="00D51384" w:rsidRDefault="00C0465B" w:rsidP="00C0465B">
      <w:pPr>
        <w:rPr>
          <w:rFonts w:ascii="Times New Roman" w:hAnsi="Times New Roman" w:cs="Times New Roman"/>
          <w:sz w:val="24"/>
          <w:szCs w:val="24"/>
        </w:rPr>
      </w:pPr>
    </w:p>
    <w:p w:rsidR="00B00A1C" w:rsidRPr="00D51384" w:rsidRDefault="00B00A1C">
      <w:pPr>
        <w:rPr>
          <w:rFonts w:ascii="Times New Roman" w:hAnsi="Times New Roman" w:cs="Times New Roman"/>
          <w:sz w:val="24"/>
          <w:szCs w:val="24"/>
        </w:rPr>
      </w:pPr>
    </w:p>
    <w:sectPr w:rsidR="00B00A1C" w:rsidRPr="00D51384" w:rsidSect="00B0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731"/>
    <w:multiLevelType w:val="hybridMultilevel"/>
    <w:tmpl w:val="CE92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FDD"/>
    <w:multiLevelType w:val="hybridMultilevel"/>
    <w:tmpl w:val="2FF4E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20FB"/>
    <w:multiLevelType w:val="hybridMultilevel"/>
    <w:tmpl w:val="FCC22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B"/>
    <w:rsid w:val="003816A2"/>
    <w:rsid w:val="004136B9"/>
    <w:rsid w:val="0056106B"/>
    <w:rsid w:val="00B00A1C"/>
    <w:rsid w:val="00C0465B"/>
    <w:rsid w:val="00C422B0"/>
    <w:rsid w:val="00D51384"/>
    <w:rsid w:val="00DD19B5"/>
    <w:rsid w:val="00E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NSA Vasil Levski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Galabova</cp:lastModifiedBy>
  <cp:revision>2</cp:revision>
  <dcterms:created xsi:type="dcterms:W3CDTF">2017-06-27T15:19:00Z</dcterms:created>
  <dcterms:modified xsi:type="dcterms:W3CDTF">2017-06-27T15:19:00Z</dcterms:modified>
</cp:coreProperties>
</file>